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FE" w:rsidRDefault="00DE216E" w:rsidP="00DE216E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</w:rPr>
        <w:drawing>
          <wp:inline distT="0" distB="0" distL="0" distR="0">
            <wp:extent cx="6210300" cy="8783586"/>
            <wp:effectExtent l="0" t="0" r="0" b="0"/>
            <wp:docPr id="1" name="Рисунок 1" descr="C:\Users\Мой\Desktop\img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img2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8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36FE" w:rsidRPr="00686BC4">
        <w:rPr>
          <w:sz w:val="32"/>
          <w:szCs w:val="32"/>
        </w:rPr>
        <w:t xml:space="preserve"> </w:t>
      </w:r>
    </w:p>
    <w:p w:rsidR="005536FE" w:rsidRDefault="005536FE" w:rsidP="005536FE">
      <w:pPr>
        <w:jc w:val="center"/>
        <w:rPr>
          <w:sz w:val="32"/>
          <w:szCs w:val="32"/>
        </w:rPr>
      </w:pPr>
    </w:p>
    <w:p w:rsidR="003409F5" w:rsidRDefault="003409F5" w:rsidP="005536FE">
      <w:pPr>
        <w:jc w:val="center"/>
        <w:rPr>
          <w:sz w:val="32"/>
          <w:szCs w:val="32"/>
        </w:rPr>
      </w:pPr>
    </w:p>
    <w:p w:rsidR="003409F5" w:rsidRDefault="003409F5" w:rsidP="005536FE">
      <w:pPr>
        <w:jc w:val="center"/>
        <w:rPr>
          <w:sz w:val="32"/>
          <w:szCs w:val="32"/>
        </w:rPr>
      </w:pPr>
    </w:p>
    <w:p w:rsidR="005536FE" w:rsidRDefault="005536FE" w:rsidP="005536FE"/>
    <w:p w:rsidR="00A0159D" w:rsidRPr="00A0159D" w:rsidRDefault="00A0159D" w:rsidP="00A0159D">
      <w:pPr>
        <w:jc w:val="center"/>
        <w:rPr>
          <w:b/>
          <w:bCs/>
          <w:sz w:val="28"/>
          <w:szCs w:val="28"/>
          <w:lang w:eastAsia="en-US"/>
        </w:rPr>
      </w:pPr>
      <w:r w:rsidRPr="00A0159D">
        <w:rPr>
          <w:b/>
          <w:bCs/>
          <w:sz w:val="28"/>
          <w:szCs w:val="28"/>
          <w:lang w:eastAsia="en-US"/>
        </w:rPr>
        <w:t>ДОПОЛНИТЕЛЬНОЕ СОГЛАШЕНИЕ</w:t>
      </w:r>
    </w:p>
    <w:p w:rsidR="00C50969" w:rsidRDefault="00C50969" w:rsidP="005536FE">
      <w:pPr>
        <w:rPr>
          <w:b/>
          <w:bCs/>
          <w:sz w:val="28"/>
          <w:szCs w:val="28"/>
          <w:lang w:eastAsia="en-US"/>
        </w:rPr>
      </w:pPr>
    </w:p>
    <w:p w:rsidR="00A0159D" w:rsidRDefault="00C50969" w:rsidP="005536FE">
      <w:pPr>
        <w:rPr>
          <w:bCs/>
          <w:sz w:val="28"/>
          <w:szCs w:val="28"/>
          <w:lang w:eastAsia="en-US"/>
        </w:rPr>
      </w:pPr>
      <w:r>
        <w:rPr>
          <w:bCs/>
          <w:sz w:val="28"/>
          <w:szCs w:val="28"/>
          <w:lang w:eastAsia="en-US"/>
        </w:rPr>
        <w:t xml:space="preserve">Стороны договорились внести следующие изменения и дополнения в коллективный договор между МБДОУ «Подсолнушек» работодатель в лице его представителя заведующей  Хасановой А.Р.  и первичной профсоюзной организацией МБДОУ «Подсолнушек»  в лице председателя </w:t>
      </w:r>
      <w:r w:rsidR="00A0159D">
        <w:rPr>
          <w:bCs/>
          <w:sz w:val="28"/>
          <w:szCs w:val="28"/>
          <w:lang w:eastAsia="en-US"/>
        </w:rPr>
        <w:t xml:space="preserve"> профсоюза </w:t>
      </w:r>
    </w:p>
    <w:p w:rsidR="00C50969" w:rsidRPr="00C50969" w:rsidRDefault="00C50969" w:rsidP="005536FE">
      <w:pPr>
        <w:rPr>
          <w:bCs/>
          <w:sz w:val="28"/>
          <w:szCs w:val="28"/>
          <w:lang w:eastAsia="en-US"/>
        </w:rPr>
      </w:pPr>
      <w:r>
        <w:rPr>
          <w:bCs/>
          <w:sz w:val="28"/>
          <w:szCs w:val="28"/>
          <w:lang w:eastAsia="en-US"/>
        </w:rPr>
        <w:t xml:space="preserve"> Бабак В.П.</w:t>
      </w:r>
    </w:p>
    <w:p w:rsidR="005536FE" w:rsidRPr="005536FE" w:rsidRDefault="005536FE" w:rsidP="005536FE">
      <w:pPr>
        <w:rPr>
          <w:b/>
          <w:bCs/>
          <w:sz w:val="28"/>
          <w:szCs w:val="28"/>
          <w:lang w:eastAsia="en-US"/>
        </w:rPr>
      </w:pPr>
    </w:p>
    <w:p w:rsidR="005536FE" w:rsidRPr="005536FE" w:rsidRDefault="005536FE" w:rsidP="005536FE">
      <w:pPr>
        <w:jc w:val="both"/>
        <w:rPr>
          <w:b/>
          <w:sz w:val="28"/>
          <w:szCs w:val="28"/>
          <w:lang w:eastAsia="en-US"/>
        </w:rPr>
      </w:pPr>
      <w:r w:rsidRPr="005536FE">
        <w:rPr>
          <w:b/>
          <w:sz w:val="28"/>
          <w:szCs w:val="28"/>
          <w:lang w:eastAsia="en-US"/>
        </w:rPr>
        <w:tab/>
        <w:t xml:space="preserve">в разделе </w:t>
      </w:r>
      <w:r w:rsidRPr="005536FE">
        <w:rPr>
          <w:b/>
          <w:sz w:val="28"/>
          <w:szCs w:val="28"/>
          <w:lang w:val="en-US" w:eastAsia="en-US"/>
        </w:rPr>
        <w:t>I</w:t>
      </w:r>
      <w:r w:rsidRPr="005536FE">
        <w:rPr>
          <w:b/>
          <w:sz w:val="28"/>
          <w:szCs w:val="28"/>
          <w:lang w:eastAsia="en-US"/>
        </w:rPr>
        <w:t>:</w:t>
      </w:r>
    </w:p>
    <w:p w:rsidR="005536FE" w:rsidRPr="005536FE" w:rsidRDefault="005536FE" w:rsidP="005536FE">
      <w:pPr>
        <w:ind w:firstLine="709"/>
        <w:jc w:val="both"/>
        <w:rPr>
          <w:sz w:val="28"/>
          <w:szCs w:val="28"/>
          <w:lang w:eastAsia="en-US"/>
        </w:rPr>
      </w:pPr>
      <w:r w:rsidRPr="005536FE">
        <w:rPr>
          <w:sz w:val="28"/>
          <w:szCs w:val="28"/>
          <w:lang w:eastAsia="en-US"/>
        </w:rPr>
        <w:t xml:space="preserve">абзац второй пункта 1.5 изложить в следующей редакции: </w:t>
      </w:r>
    </w:p>
    <w:p w:rsidR="005536FE" w:rsidRPr="005536FE" w:rsidRDefault="005536FE" w:rsidP="005536FE">
      <w:pPr>
        <w:ind w:firstLine="709"/>
        <w:jc w:val="both"/>
        <w:rPr>
          <w:color w:val="000000"/>
          <w:sz w:val="28"/>
          <w:szCs w:val="28"/>
        </w:rPr>
      </w:pPr>
      <w:r w:rsidRPr="005536FE">
        <w:rPr>
          <w:bCs/>
          <w:sz w:val="28"/>
          <w:szCs w:val="28"/>
        </w:rPr>
        <w:t>«-</w:t>
      </w:r>
      <w:r w:rsidRPr="005536FE">
        <w:rPr>
          <w:bCs/>
          <w:sz w:val="28"/>
          <w:szCs w:val="28"/>
          <w:lang w:eastAsia="en-US"/>
        </w:rPr>
        <w:t>Территориальная организация Профессионального союза работников народного образования и науки Российской Федерации Высокогорского района Татарстана</w:t>
      </w:r>
      <w:r w:rsidRPr="005536FE">
        <w:rPr>
          <w:sz w:val="28"/>
          <w:szCs w:val="28"/>
        </w:rPr>
        <w:t xml:space="preserve"> (далее – Совет профсоюзных организаций), являющаяся </w:t>
      </w:r>
      <w:r w:rsidRPr="005536FE">
        <w:rPr>
          <w:color w:val="000000"/>
          <w:sz w:val="28"/>
          <w:szCs w:val="28"/>
        </w:rPr>
        <w:t>полномочным представителем работников образовательных организаций Высокогорского муниципального района  (далее - работники)»;</w:t>
      </w:r>
    </w:p>
    <w:p w:rsidR="005536FE" w:rsidRPr="005536FE" w:rsidRDefault="005536FE" w:rsidP="005536FE">
      <w:pPr>
        <w:ind w:firstLine="709"/>
        <w:jc w:val="both"/>
        <w:rPr>
          <w:b/>
          <w:sz w:val="28"/>
          <w:szCs w:val="28"/>
        </w:rPr>
      </w:pPr>
      <w:r w:rsidRPr="005536FE">
        <w:rPr>
          <w:b/>
          <w:sz w:val="28"/>
          <w:szCs w:val="28"/>
        </w:rPr>
        <w:t xml:space="preserve">в разделе </w:t>
      </w:r>
      <w:r w:rsidRPr="005536FE">
        <w:rPr>
          <w:b/>
          <w:sz w:val="28"/>
          <w:szCs w:val="28"/>
          <w:lang w:val="en-US"/>
        </w:rPr>
        <w:t>V</w:t>
      </w:r>
      <w:r w:rsidRPr="005536FE">
        <w:rPr>
          <w:b/>
          <w:sz w:val="28"/>
          <w:szCs w:val="28"/>
        </w:rPr>
        <w:t>:</w:t>
      </w:r>
    </w:p>
    <w:p w:rsidR="005536FE" w:rsidRPr="005536FE" w:rsidRDefault="005536FE" w:rsidP="005536FE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5536FE">
        <w:rPr>
          <w:bCs/>
          <w:sz w:val="28"/>
          <w:szCs w:val="28"/>
        </w:rPr>
        <w:t>пункт 5.1.10 дополнить абзацем следующего содержания:</w:t>
      </w:r>
    </w:p>
    <w:p w:rsidR="005536FE" w:rsidRPr="005536FE" w:rsidRDefault="005536FE" w:rsidP="005536FE">
      <w:pPr>
        <w:ind w:firstLine="709"/>
        <w:jc w:val="both"/>
        <w:rPr>
          <w:sz w:val="28"/>
          <w:szCs w:val="28"/>
        </w:rPr>
      </w:pPr>
      <w:r w:rsidRPr="005536FE">
        <w:rPr>
          <w:rFonts w:eastAsia="Calibri"/>
          <w:sz w:val="28"/>
          <w:szCs w:val="28"/>
          <w:lang w:eastAsia="en-US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5536FE">
        <w:rPr>
          <w:rFonts w:eastAsia="Calibri"/>
          <w:sz w:val="28"/>
          <w:szCs w:val="28"/>
          <w:lang w:val="en-US" w:eastAsia="en-US"/>
        </w:rPr>
        <w:t>COVID</w:t>
      </w:r>
      <w:r w:rsidRPr="005536FE">
        <w:rPr>
          <w:rFonts w:eastAsia="Calibri"/>
          <w:sz w:val="28"/>
          <w:szCs w:val="28"/>
          <w:lang w:eastAsia="en-US"/>
        </w:rPr>
        <w:t xml:space="preserve"> - 19»;</w:t>
      </w:r>
    </w:p>
    <w:p w:rsidR="005536FE" w:rsidRPr="005536FE" w:rsidRDefault="005536FE" w:rsidP="005536FE">
      <w:pPr>
        <w:ind w:firstLine="709"/>
        <w:jc w:val="both"/>
        <w:rPr>
          <w:sz w:val="28"/>
          <w:szCs w:val="28"/>
        </w:rPr>
      </w:pPr>
      <w:r w:rsidRPr="005536FE">
        <w:rPr>
          <w:bCs/>
          <w:sz w:val="28"/>
          <w:szCs w:val="28"/>
        </w:rPr>
        <w:t xml:space="preserve">абзац четвертый пункта </w:t>
      </w:r>
      <w:r w:rsidRPr="005536FE">
        <w:rPr>
          <w:sz w:val="28"/>
          <w:szCs w:val="28"/>
        </w:rPr>
        <w:t>5.14 изложить в следующей редакции:</w:t>
      </w:r>
    </w:p>
    <w:p w:rsidR="005536FE" w:rsidRPr="005536FE" w:rsidRDefault="005536FE" w:rsidP="005536FE">
      <w:pPr>
        <w:ind w:firstLine="709"/>
        <w:jc w:val="both"/>
        <w:rPr>
          <w:i/>
          <w:iCs/>
          <w:color w:val="000000"/>
          <w:sz w:val="28"/>
          <w:szCs w:val="28"/>
        </w:rPr>
      </w:pPr>
      <w:r w:rsidRPr="005536FE">
        <w:rPr>
          <w:color w:val="000000"/>
          <w:sz w:val="28"/>
          <w:szCs w:val="28"/>
        </w:rPr>
        <w:t>«</w:t>
      </w:r>
      <w:r w:rsidRPr="005536FE">
        <w:rPr>
          <w:color w:val="000000"/>
          <w:sz w:val="28"/>
          <w:szCs w:val="28"/>
          <w:lang w:val="x-none"/>
        </w:rPr>
        <w:t>Инвалидам предоставляется ежегодный отпуск не менее 30 календарных дней</w:t>
      </w:r>
      <w:r w:rsidRPr="005536FE">
        <w:rPr>
          <w:color w:val="000000"/>
          <w:sz w:val="28"/>
          <w:szCs w:val="28"/>
        </w:rPr>
        <w:t xml:space="preserve"> (</w:t>
      </w:r>
      <w:r w:rsidRPr="005536FE">
        <w:rPr>
          <w:iCs/>
          <w:color w:val="000000"/>
          <w:sz w:val="28"/>
          <w:szCs w:val="28"/>
        </w:rPr>
        <w:t>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5536FE">
        <w:rPr>
          <w:iCs/>
          <w:color w:val="000000"/>
          <w:sz w:val="28"/>
          <w:szCs w:val="28"/>
        </w:rPr>
        <w:t>.»</w:t>
      </w:r>
      <w:proofErr w:type="gramEnd"/>
      <w:r w:rsidRPr="005536FE">
        <w:rPr>
          <w:iCs/>
          <w:color w:val="000000"/>
          <w:sz w:val="28"/>
          <w:szCs w:val="28"/>
        </w:rPr>
        <w:t>;</w:t>
      </w:r>
    </w:p>
    <w:p w:rsidR="005536FE" w:rsidRPr="005536FE" w:rsidRDefault="005536FE" w:rsidP="005536FE">
      <w:pPr>
        <w:ind w:firstLine="709"/>
        <w:jc w:val="both"/>
        <w:rPr>
          <w:bCs/>
          <w:sz w:val="28"/>
          <w:szCs w:val="28"/>
        </w:rPr>
      </w:pPr>
      <w:r w:rsidRPr="005536FE">
        <w:rPr>
          <w:sz w:val="28"/>
          <w:szCs w:val="28"/>
        </w:rPr>
        <w:t>пункт 5.14.1 дополнить абзацем следующего содержания</w:t>
      </w:r>
      <w:r w:rsidRPr="005536FE">
        <w:rPr>
          <w:bCs/>
          <w:sz w:val="28"/>
          <w:szCs w:val="28"/>
        </w:rPr>
        <w:t>:</w:t>
      </w:r>
    </w:p>
    <w:p w:rsidR="005536FE" w:rsidRPr="005536FE" w:rsidRDefault="005536FE" w:rsidP="005536FE">
      <w:pPr>
        <w:ind w:firstLine="709"/>
        <w:jc w:val="both"/>
        <w:rPr>
          <w:color w:val="000000"/>
          <w:sz w:val="28"/>
          <w:szCs w:val="28"/>
        </w:rPr>
      </w:pPr>
      <w:r w:rsidRPr="005536FE">
        <w:rPr>
          <w:color w:val="000000"/>
          <w:sz w:val="28"/>
          <w:szCs w:val="28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Pr="005536FE">
        <w:rPr>
          <w:color w:val="000000"/>
          <w:sz w:val="28"/>
          <w:szCs w:val="28"/>
        </w:rPr>
        <w:t>.»</w:t>
      </w:r>
      <w:proofErr w:type="gramEnd"/>
      <w:r w:rsidRPr="005536FE">
        <w:rPr>
          <w:color w:val="000000"/>
          <w:sz w:val="28"/>
          <w:szCs w:val="28"/>
        </w:rPr>
        <w:t>;</w:t>
      </w:r>
    </w:p>
    <w:p w:rsidR="005536FE" w:rsidRPr="005536FE" w:rsidRDefault="005536FE" w:rsidP="005536FE">
      <w:pPr>
        <w:ind w:firstLine="709"/>
        <w:jc w:val="both"/>
        <w:rPr>
          <w:sz w:val="28"/>
          <w:szCs w:val="28"/>
        </w:rPr>
      </w:pPr>
      <w:r w:rsidRPr="005536FE">
        <w:rPr>
          <w:bCs/>
          <w:sz w:val="28"/>
          <w:szCs w:val="28"/>
        </w:rPr>
        <w:t>дополнить пунктом 5.20</w:t>
      </w:r>
      <w:r w:rsidRPr="005536FE">
        <w:rPr>
          <w:sz w:val="28"/>
          <w:szCs w:val="28"/>
        </w:rPr>
        <w:t xml:space="preserve"> следующего содержания:</w:t>
      </w:r>
    </w:p>
    <w:p w:rsidR="005536FE" w:rsidRPr="005536FE" w:rsidRDefault="005536FE" w:rsidP="005536FE">
      <w:pPr>
        <w:tabs>
          <w:tab w:val="left" w:pos="1701"/>
        </w:tabs>
        <w:ind w:firstLine="709"/>
        <w:jc w:val="both"/>
        <w:rPr>
          <w:sz w:val="28"/>
          <w:szCs w:val="28"/>
        </w:rPr>
      </w:pPr>
      <w:r w:rsidRPr="005536FE">
        <w:rPr>
          <w:sz w:val="28"/>
          <w:szCs w:val="28"/>
        </w:rPr>
        <w:t xml:space="preserve">«5.20. </w:t>
      </w:r>
      <w:proofErr w:type="gramStart"/>
      <w:r w:rsidRPr="005536FE">
        <w:rPr>
          <w:sz w:val="28"/>
          <w:szCs w:val="28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5536FE" w:rsidRPr="005536FE" w:rsidRDefault="005536FE" w:rsidP="005536FE">
      <w:pPr>
        <w:ind w:firstLine="709"/>
        <w:jc w:val="both"/>
        <w:rPr>
          <w:sz w:val="28"/>
          <w:szCs w:val="28"/>
        </w:rPr>
      </w:pPr>
      <w:r w:rsidRPr="005536FE">
        <w:rPr>
          <w:sz w:val="28"/>
          <w:szCs w:val="28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5536FE" w:rsidRPr="005536FE" w:rsidRDefault="005536FE" w:rsidP="005536FE">
      <w:pPr>
        <w:ind w:firstLine="709"/>
        <w:jc w:val="both"/>
        <w:rPr>
          <w:sz w:val="28"/>
          <w:szCs w:val="28"/>
        </w:rPr>
      </w:pPr>
      <w:r w:rsidRPr="005536FE">
        <w:rPr>
          <w:sz w:val="28"/>
          <w:szCs w:val="28"/>
        </w:rPr>
        <w:t>Перенесение отпуска на следующий рабочий год не допускается</w:t>
      </w:r>
      <w:proofErr w:type="gramStart"/>
      <w:r w:rsidRPr="005536FE">
        <w:rPr>
          <w:sz w:val="28"/>
          <w:szCs w:val="28"/>
        </w:rPr>
        <w:t>.»;</w:t>
      </w:r>
      <w:proofErr w:type="gramEnd"/>
    </w:p>
    <w:p w:rsidR="005536FE" w:rsidRPr="005536FE" w:rsidRDefault="005536FE" w:rsidP="005536FE">
      <w:pPr>
        <w:ind w:firstLine="709"/>
        <w:jc w:val="both"/>
        <w:rPr>
          <w:sz w:val="28"/>
          <w:szCs w:val="28"/>
        </w:rPr>
      </w:pPr>
    </w:p>
    <w:p w:rsidR="005536FE" w:rsidRPr="005536FE" w:rsidRDefault="005536FE" w:rsidP="005536FE">
      <w:pPr>
        <w:ind w:firstLine="709"/>
        <w:jc w:val="both"/>
        <w:rPr>
          <w:b/>
          <w:sz w:val="28"/>
          <w:szCs w:val="28"/>
        </w:rPr>
      </w:pPr>
      <w:r w:rsidRPr="005536FE">
        <w:rPr>
          <w:b/>
          <w:sz w:val="28"/>
          <w:szCs w:val="28"/>
        </w:rPr>
        <w:t>В разделе</w:t>
      </w:r>
      <w:r w:rsidR="00236C9B">
        <w:rPr>
          <w:b/>
          <w:sz w:val="28"/>
          <w:szCs w:val="28"/>
        </w:rPr>
        <w:t xml:space="preserve"> </w:t>
      </w:r>
      <w:r w:rsidRPr="005536FE">
        <w:rPr>
          <w:b/>
          <w:sz w:val="28"/>
          <w:szCs w:val="28"/>
          <w:lang w:val="en-US"/>
        </w:rPr>
        <w:t>VIII</w:t>
      </w:r>
      <w:r w:rsidRPr="005536FE">
        <w:rPr>
          <w:b/>
          <w:sz w:val="28"/>
          <w:szCs w:val="28"/>
        </w:rPr>
        <w:t>:</w:t>
      </w:r>
    </w:p>
    <w:p w:rsidR="005536FE" w:rsidRPr="005536FE" w:rsidRDefault="005536FE" w:rsidP="005536FE">
      <w:pPr>
        <w:ind w:firstLine="709"/>
        <w:jc w:val="both"/>
        <w:rPr>
          <w:bCs/>
          <w:sz w:val="28"/>
          <w:szCs w:val="28"/>
          <w:lang w:eastAsia="en-US"/>
        </w:rPr>
      </w:pPr>
      <w:r w:rsidRPr="005536FE">
        <w:rPr>
          <w:sz w:val="28"/>
          <w:szCs w:val="28"/>
          <w:lang w:eastAsia="en-US"/>
        </w:rPr>
        <w:t xml:space="preserve">в абзаце втором пункте 8.1.18 исключить слова: </w:t>
      </w:r>
      <w:r w:rsidRPr="005536FE">
        <w:rPr>
          <w:bCs/>
          <w:sz w:val="28"/>
          <w:szCs w:val="28"/>
          <w:lang w:eastAsia="en-US"/>
        </w:rPr>
        <w:t>«являющегося приложением к нему»;</w:t>
      </w:r>
    </w:p>
    <w:p w:rsidR="003409F5" w:rsidRDefault="003409F5" w:rsidP="003409F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</w:t>
      </w:r>
      <w:r w:rsidR="005536FE" w:rsidRPr="005536FE">
        <w:rPr>
          <w:bCs/>
          <w:sz w:val="28"/>
          <w:szCs w:val="28"/>
        </w:rPr>
        <w:t xml:space="preserve">в пункте </w:t>
      </w:r>
      <w:r w:rsidR="005536FE" w:rsidRPr="005536FE">
        <w:rPr>
          <w:bCs/>
          <w:sz w:val="28"/>
          <w:szCs w:val="28"/>
          <w:lang w:val="x-none"/>
        </w:rPr>
        <w:t>8.1.2</w:t>
      </w:r>
      <w:r w:rsidR="005536FE" w:rsidRPr="005536FE">
        <w:rPr>
          <w:bCs/>
          <w:sz w:val="28"/>
          <w:szCs w:val="28"/>
        </w:rPr>
        <w:t xml:space="preserve">0 слова «Приказа Министерства здравоохранения и социального развития РФ от 12 апреля 2011 г. №302-н «Об утверждении </w:t>
      </w:r>
    </w:p>
    <w:p w:rsidR="003409F5" w:rsidRDefault="003409F5" w:rsidP="003409F5">
      <w:pPr>
        <w:jc w:val="both"/>
        <w:rPr>
          <w:bCs/>
          <w:sz w:val="28"/>
          <w:szCs w:val="28"/>
        </w:rPr>
      </w:pPr>
    </w:p>
    <w:p w:rsidR="003409F5" w:rsidRDefault="003409F5" w:rsidP="003409F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2</w:t>
      </w:r>
    </w:p>
    <w:p w:rsidR="003409F5" w:rsidRDefault="00DE216E" w:rsidP="00DE216E">
      <w:pPr>
        <w:jc w:val="both"/>
        <w:rPr>
          <w:lang w:eastAsia="en-US"/>
        </w:rPr>
      </w:pPr>
      <w:r>
        <w:rPr>
          <w:bCs/>
          <w:noProof/>
          <w:sz w:val="28"/>
          <w:szCs w:val="28"/>
        </w:rPr>
        <w:lastRenderedPageBreak/>
        <w:drawing>
          <wp:inline distT="0" distB="0" distL="0" distR="0">
            <wp:extent cx="6943725" cy="9820275"/>
            <wp:effectExtent l="0" t="0" r="9525" b="0"/>
            <wp:docPr id="3" name="Рисунок 3" descr="C:\Users\Мой\Desktop\img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\Desktop\img2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998" cy="9817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302" w:rsidRPr="00DE216E" w:rsidRDefault="00DE216E" w:rsidP="00DE216E">
      <w:pPr>
        <w:tabs>
          <w:tab w:val="left" w:pos="5745"/>
        </w:tabs>
        <w:rPr>
          <w:sz w:val="28"/>
          <w:szCs w:val="28"/>
          <w:lang w:eastAsia="en-US"/>
        </w:rPr>
      </w:pPr>
      <w:r>
        <w:rPr>
          <w:noProof/>
        </w:rPr>
        <w:lastRenderedPageBreak/>
        <w:drawing>
          <wp:inline distT="0" distB="0" distL="0" distR="0" wp14:anchorId="46EED7A7" wp14:editId="53D406BF">
            <wp:extent cx="6667500" cy="9430230"/>
            <wp:effectExtent l="0" t="0" r="0" b="0"/>
            <wp:docPr id="2" name="Рисунок 2" descr="C:\Users\Мой\Desktop\img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\Desktop\img2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822" cy="9434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3302" w:rsidRPr="00DE216E" w:rsidSect="00DE216E">
      <w:pgSz w:w="11906" w:h="16838"/>
      <w:pgMar w:top="1134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FE"/>
    <w:rsid w:val="00201EDF"/>
    <w:rsid w:val="00236C9B"/>
    <w:rsid w:val="003409F5"/>
    <w:rsid w:val="005536FE"/>
    <w:rsid w:val="006F3C76"/>
    <w:rsid w:val="00783302"/>
    <w:rsid w:val="00A0159D"/>
    <w:rsid w:val="00AA1E13"/>
    <w:rsid w:val="00AC6431"/>
    <w:rsid w:val="00C50969"/>
    <w:rsid w:val="00CB5A04"/>
    <w:rsid w:val="00CD5F66"/>
    <w:rsid w:val="00DE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1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16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1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1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Мой</cp:lastModifiedBy>
  <cp:revision>2</cp:revision>
  <cp:lastPrinted>2022-02-17T08:56:00Z</cp:lastPrinted>
  <dcterms:created xsi:type="dcterms:W3CDTF">2022-05-29T20:26:00Z</dcterms:created>
  <dcterms:modified xsi:type="dcterms:W3CDTF">2022-05-29T20:26:00Z</dcterms:modified>
</cp:coreProperties>
</file>